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38" w:rsidRPr="00235796" w:rsidRDefault="00604B38" w:rsidP="00292278">
      <w:pPr>
        <w:rPr>
          <w:rFonts w:ascii="Times New Roman" w:hAnsi="Times New Roman" w:cs="Times New Roman"/>
          <w:sz w:val="24"/>
          <w:szCs w:val="24"/>
          <w:lang w:val="en-US"/>
        </w:rPr>
      </w:pPr>
      <w:bookmarkStart w:id="0" w:name="_GoBack"/>
      <w:bookmarkEnd w:id="0"/>
      <w:r w:rsidRPr="00235796">
        <w:rPr>
          <w:rFonts w:ascii="Times New Roman" w:hAnsi="Times New Roman" w:cs="Times New Roman"/>
          <w:sz w:val="24"/>
          <w:szCs w:val="24"/>
          <w:lang w:val="en-US"/>
        </w:rPr>
        <w:t>To whom it may concern,</w:t>
      </w:r>
    </w:p>
    <w:p w:rsidR="00604B38" w:rsidRPr="00235796" w:rsidRDefault="00936EBB" w:rsidP="00292278">
      <w:pPr>
        <w:rPr>
          <w:rFonts w:ascii="Times New Roman" w:hAnsi="Times New Roman" w:cs="Times New Roman"/>
          <w:sz w:val="24"/>
          <w:szCs w:val="24"/>
          <w:lang w:val="en-US"/>
        </w:rPr>
      </w:pPr>
      <w:r w:rsidRPr="00235796">
        <w:rPr>
          <w:rFonts w:ascii="Times New Roman" w:hAnsi="Times New Roman" w:cs="Times New Roman"/>
          <w:sz w:val="24"/>
          <w:szCs w:val="24"/>
          <w:lang w:val="en-US"/>
        </w:rPr>
        <w:t>Following the request for clarifications submitted by an economic operator, the Contracting Authority informs all interested parts of the questions and answers:</w:t>
      </w:r>
    </w:p>
    <w:p w:rsidR="00705828" w:rsidRPr="00235796" w:rsidRDefault="00705828" w:rsidP="00292278">
      <w:pPr>
        <w:rPr>
          <w:rFonts w:ascii="Times New Roman" w:hAnsi="Times New Roman" w:cs="Times New Roman"/>
          <w:sz w:val="24"/>
          <w:szCs w:val="24"/>
          <w:lang w:val="en-US"/>
        </w:rPr>
      </w:pPr>
    </w:p>
    <w:p w:rsidR="009C0208" w:rsidRPr="003106CA" w:rsidRDefault="00292278" w:rsidP="003106CA">
      <w:pPr>
        <w:pStyle w:val="Listparagraf"/>
        <w:numPr>
          <w:ilvl w:val="0"/>
          <w:numId w:val="1"/>
        </w:numPr>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 xml:space="preserve">In the tender documents it is not clear who will have responsibility for the </w:t>
      </w:r>
      <w:r w:rsidR="009C0208" w:rsidRPr="003106CA">
        <w:rPr>
          <w:rFonts w:ascii="Times New Roman" w:hAnsi="Times New Roman" w:cs="Times New Roman"/>
          <w:sz w:val="24"/>
          <w:szCs w:val="24"/>
          <w:lang w:val="en-US"/>
        </w:rPr>
        <w:t>participants’</w:t>
      </w:r>
      <w:r w:rsidRPr="003106CA">
        <w:rPr>
          <w:rFonts w:ascii="Times New Roman" w:hAnsi="Times New Roman" w:cs="Times New Roman"/>
          <w:sz w:val="24"/>
          <w:szCs w:val="24"/>
          <w:lang w:val="en-US"/>
        </w:rPr>
        <w:t xml:space="preserve"> selection (close related with the Training Needs Analysis). Please tell us who will select the participants</w:t>
      </w:r>
      <w:r w:rsidR="009C0208" w:rsidRPr="003106CA">
        <w:rPr>
          <w:rFonts w:ascii="Times New Roman" w:hAnsi="Times New Roman" w:cs="Times New Roman"/>
          <w:sz w:val="24"/>
          <w:szCs w:val="24"/>
          <w:lang w:val="en-US"/>
        </w:rPr>
        <w:t>?</w:t>
      </w:r>
    </w:p>
    <w:p w:rsidR="00936EBB" w:rsidRPr="003106CA" w:rsidRDefault="00936EBB" w:rsidP="003106CA">
      <w:pPr>
        <w:pStyle w:val="Listparagraf"/>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 xml:space="preserve">The participants will be selected by the Beneficiary (i.e. the Contracting Authority). The Contractor is welcome to make suggestions. </w:t>
      </w:r>
    </w:p>
    <w:p w:rsidR="00936EBB" w:rsidRPr="003106CA" w:rsidRDefault="00936EBB" w:rsidP="003106CA">
      <w:pPr>
        <w:pStyle w:val="Listparagraf"/>
        <w:jc w:val="both"/>
        <w:rPr>
          <w:rFonts w:ascii="Times New Roman" w:hAnsi="Times New Roman" w:cs="Times New Roman"/>
          <w:sz w:val="24"/>
          <w:szCs w:val="24"/>
          <w:lang w:val="en-US"/>
        </w:rPr>
      </w:pPr>
    </w:p>
    <w:p w:rsidR="009C0208" w:rsidRDefault="009C0208" w:rsidP="003106CA">
      <w:pPr>
        <w:pStyle w:val="Listparagraf"/>
        <w:numPr>
          <w:ilvl w:val="0"/>
          <w:numId w:val="1"/>
        </w:numPr>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Please detail what ar</w:t>
      </w:r>
      <w:r w:rsidR="00CD36CC">
        <w:rPr>
          <w:rFonts w:ascii="Times New Roman" w:hAnsi="Times New Roman" w:cs="Times New Roman"/>
          <w:sz w:val="24"/>
          <w:szCs w:val="24"/>
          <w:lang w:val="en-US"/>
        </w:rPr>
        <w:t>e the emergency structures (</w:t>
      </w:r>
      <w:proofErr w:type="spellStart"/>
      <w:proofErr w:type="gramStart"/>
      <w:r w:rsidR="00CD36CC">
        <w:rPr>
          <w:rFonts w:ascii="Times New Roman" w:hAnsi="Times New Roman" w:cs="Times New Roman"/>
          <w:sz w:val="24"/>
          <w:szCs w:val="24"/>
          <w:lang w:val="en-US"/>
        </w:rPr>
        <w:t>eg</w:t>
      </w:r>
      <w:proofErr w:type="spellEnd"/>
      <w:r w:rsidR="00CD36CC">
        <w:rPr>
          <w:rFonts w:ascii="Times New Roman" w:hAnsi="Times New Roman" w:cs="Times New Roman"/>
          <w:sz w:val="24"/>
          <w:szCs w:val="24"/>
          <w:lang w:val="en-US"/>
        </w:rPr>
        <w:t>.</w:t>
      </w:r>
      <w:r w:rsidRPr="003106CA">
        <w:rPr>
          <w:rFonts w:ascii="Times New Roman" w:hAnsi="Times New Roman" w:cs="Times New Roman"/>
          <w:sz w:val="24"/>
          <w:szCs w:val="24"/>
          <w:lang w:val="en-US"/>
        </w:rPr>
        <w:t>:</w:t>
      </w:r>
      <w:proofErr w:type="gramEnd"/>
      <w:r w:rsidRPr="003106CA">
        <w:rPr>
          <w:rFonts w:ascii="Times New Roman" w:hAnsi="Times New Roman" w:cs="Times New Roman"/>
          <w:sz w:val="24"/>
          <w:szCs w:val="24"/>
          <w:lang w:val="en-US"/>
        </w:rPr>
        <w:t xml:space="preserve"> emergency situations inspectorate, prefecture, etc.)</w:t>
      </w:r>
    </w:p>
    <w:p w:rsidR="00CD36CC" w:rsidRDefault="005B335A" w:rsidP="00CD36CC">
      <w:pPr>
        <w:ind w:left="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Emergency structures staff </w:t>
      </w:r>
      <w:proofErr w:type="gramStart"/>
      <w:r>
        <w:rPr>
          <w:rFonts w:ascii="Times New Roman" w:hAnsi="Times New Roman" w:cs="Times New Roman"/>
          <w:sz w:val="24"/>
          <w:szCs w:val="24"/>
          <w:lang w:val="en-US"/>
        </w:rPr>
        <w:t>( local</w:t>
      </w:r>
      <w:proofErr w:type="gramEnd"/>
      <w:r>
        <w:rPr>
          <w:rFonts w:ascii="Times New Roman" w:hAnsi="Times New Roman" w:cs="Times New Roman"/>
          <w:sz w:val="24"/>
          <w:szCs w:val="24"/>
          <w:lang w:val="en-US"/>
        </w:rPr>
        <w:t xml:space="preserve"> crisis staff) represents:</w:t>
      </w:r>
    </w:p>
    <w:p w:rsidR="005B335A" w:rsidRDefault="005B335A" w:rsidP="005B335A">
      <w:pPr>
        <w:pStyle w:val="Listparagraf"/>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employees of Emergency Situations Inspectorate Banat of the Timis County </w:t>
      </w:r>
      <w:r w:rsidRPr="005B335A">
        <w:rPr>
          <w:rFonts w:ascii="Times New Roman" w:hAnsi="Times New Roman" w:cs="Times New Roman"/>
          <w:sz w:val="24"/>
          <w:szCs w:val="24"/>
          <w:lang w:val="en-US"/>
        </w:rPr>
        <w:t>(</w:t>
      </w:r>
      <w:hyperlink r:id="rId6" w:history="1">
        <w:r w:rsidRPr="00C35F59">
          <w:rPr>
            <w:rStyle w:val="Hyperlink"/>
            <w:rFonts w:ascii="Times New Roman" w:hAnsi="Times New Roman" w:cs="Times New Roman"/>
            <w:sz w:val="24"/>
            <w:szCs w:val="24"/>
            <w:lang w:val="en-US"/>
          </w:rPr>
          <w:t>http://www.isutimis.ro/index.php/despre-institutie/organizare/inst-subordine</w:t>
        </w:r>
      </w:hyperlink>
      <w:r w:rsidRPr="005B33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5B335A" w:rsidRPr="005B335A" w:rsidRDefault="005B335A" w:rsidP="005B335A">
      <w:pPr>
        <w:pStyle w:val="Listparagraf"/>
        <w:numPr>
          <w:ilvl w:val="0"/>
          <w:numId w:val="5"/>
        </w:numPr>
        <w:jc w:val="both"/>
        <w:rPr>
          <w:rFonts w:ascii="Times New Roman" w:hAnsi="Times New Roman" w:cs="Times New Roman"/>
          <w:sz w:val="24"/>
          <w:szCs w:val="24"/>
          <w:lang w:val="en-US"/>
        </w:rPr>
      </w:pPr>
      <w:r w:rsidRPr="005B335A">
        <w:rPr>
          <w:rFonts w:ascii="Times New Roman" w:hAnsi="Times New Roman" w:cs="Times New Roman"/>
          <w:sz w:val="24"/>
          <w:szCs w:val="24"/>
          <w:lang w:val="en-US"/>
        </w:rPr>
        <w:t>representatives</w:t>
      </w:r>
      <w:r w:rsidR="00BD6113">
        <w:rPr>
          <w:rFonts w:ascii="Times New Roman" w:hAnsi="Times New Roman" w:cs="Times New Roman"/>
          <w:sz w:val="24"/>
          <w:szCs w:val="24"/>
          <w:lang w:val="en-US"/>
        </w:rPr>
        <w:t xml:space="preserve"> ( technical experts)</w:t>
      </w:r>
      <w:r w:rsidRPr="005B335A">
        <w:rPr>
          <w:rFonts w:ascii="Times New Roman" w:hAnsi="Times New Roman" w:cs="Times New Roman"/>
          <w:sz w:val="24"/>
          <w:szCs w:val="24"/>
          <w:lang w:val="en-US"/>
        </w:rPr>
        <w:t xml:space="preserve"> of the Timis County Emergency Situations Committee </w:t>
      </w:r>
      <w:r w:rsidR="00C42730">
        <w:rPr>
          <w:rFonts w:ascii="Times New Roman" w:hAnsi="Times New Roman" w:cs="Times New Roman"/>
          <w:sz w:val="24"/>
          <w:szCs w:val="24"/>
          <w:lang w:val="en-US"/>
        </w:rPr>
        <w:t xml:space="preserve">and technical support committees </w:t>
      </w:r>
      <w:r w:rsidRPr="005B335A">
        <w:rPr>
          <w:rFonts w:ascii="Times New Roman" w:hAnsi="Times New Roman" w:cs="Times New Roman"/>
          <w:sz w:val="24"/>
          <w:szCs w:val="24"/>
          <w:lang w:val="en-US"/>
        </w:rPr>
        <w:t>(</w:t>
      </w:r>
      <w:hyperlink r:id="rId7" w:history="1">
        <w:r w:rsidRPr="005B335A">
          <w:rPr>
            <w:rStyle w:val="Hyperlink"/>
            <w:rFonts w:ascii="Times New Roman" w:hAnsi="Times New Roman" w:cs="Times New Roman"/>
            <w:sz w:val="24"/>
            <w:szCs w:val="24"/>
            <w:lang w:val="en-US"/>
          </w:rPr>
          <w:t>http://cjsutm.ro/membrii-cjsu-timis/</w:t>
        </w:r>
      </w:hyperlink>
      <w:r w:rsidRPr="005B335A">
        <w:rPr>
          <w:rFonts w:ascii="Times New Roman" w:hAnsi="Times New Roman" w:cs="Times New Roman"/>
          <w:sz w:val="24"/>
          <w:szCs w:val="24"/>
          <w:lang w:val="en-US"/>
        </w:rPr>
        <w:t xml:space="preserve">) </w:t>
      </w:r>
    </w:p>
    <w:p w:rsidR="00C42730" w:rsidRDefault="00C42730" w:rsidP="003106CA">
      <w:pPr>
        <w:pStyle w:val="Listparagraf"/>
        <w:jc w:val="both"/>
        <w:rPr>
          <w:rFonts w:ascii="Times New Roman" w:hAnsi="Times New Roman" w:cs="Times New Roman"/>
          <w:sz w:val="24"/>
          <w:szCs w:val="24"/>
          <w:lang w:val="en-US"/>
        </w:rPr>
      </w:pPr>
    </w:p>
    <w:p w:rsidR="00C42730" w:rsidRDefault="00C42730" w:rsidP="003106CA">
      <w:pPr>
        <w:pStyle w:val="Listparagraf"/>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Community </w:t>
      </w:r>
      <w:proofErr w:type="gramStart"/>
      <w:r>
        <w:rPr>
          <w:rFonts w:ascii="Times New Roman" w:hAnsi="Times New Roman" w:cs="Times New Roman"/>
          <w:sz w:val="24"/>
          <w:szCs w:val="24"/>
          <w:lang w:val="en-US"/>
        </w:rPr>
        <w:t>leaders</w:t>
      </w:r>
      <w:proofErr w:type="gramEnd"/>
      <w:r>
        <w:rPr>
          <w:rFonts w:ascii="Times New Roman" w:hAnsi="Times New Roman" w:cs="Times New Roman"/>
          <w:sz w:val="24"/>
          <w:szCs w:val="24"/>
          <w:lang w:val="en-US"/>
        </w:rPr>
        <w:t xml:space="preserve"> staff represents: </w:t>
      </w:r>
    </w:p>
    <w:p w:rsidR="00C42730" w:rsidRDefault="00C42730" w:rsidP="003106CA">
      <w:pPr>
        <w:pStyle w:val="Listparagraf"/>
        <w:jc w:val="both"/>
        <w:rPr>
          <w:rFonts w:ascii="Times New Roman" w:hAnsi="Times New Roman" w:cs="Times New Roman"/>
          <w:sz w:val="24"/>
          <w:szCs w:val="24"/>
          <w:lang w:val="en-US"/>
        </w:rPr>
      </w:pPr>
    </w:p>
    <w:p w:rsidR="00C42730" w:rsidRDefault="00BD6113" w:rsidP="00C42730">
      <w:pPr>
        <w:pStyle w:val="Listparagraf"/>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employees / </w:t>
      </w:r>
      <w:r w:rsidR="00C42730">
        <w:rPr>
          <w:rFonts w:ascii="Times New Roman" w:hAnsi="Times New Roman" w:cs="Times New Roman"/>
          <w:sz w:val="24"/>
          <w:szCs w:val="24"/>
          <w:lang w:val="en-US"/>
        </w:rPr>
        <w:t>representatives of the local public administrations from Timis County with attribution in the field;</w:t>
      </w:r>
    </w:p>
    <w:p w:rsidR="00BD6113" w:rsidRPr="00BD6113" w:rsidRDefault="00C42730" w:rsidP="00BD6113">
      <w:pPr>
        <w:pStyle w:val="Listparagraf"/>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local public administration </w:t>
      </w:r>
      <w:r w:rsidRPr="00C42730">
        <w:rPr>
          <w:rFonts w:ascii="Times New Roman" w:hAnsi="Times New Roman" w:cs="Times New Roman"/>
          <w:sz w:val="24"/>
          <w:szCs w:val="24"/>
          <w:lang w:val="en-US"/>
        </w:rPr>
        <w:t xml:space="preserve">representatives </w:t>
      </w:r>
      <w:r>
        <w:rPr>
          <w:rFonts w:ascii="Times New Roman" w:hAnsi="Times New Roman" w:cs="Times New Roman"/>
          <w:sz w:val="24"/>
          <w:szCs w:val="24"/>
          <w:lang w:val="en-US"/>
        </w:rPr>
        <w:t>from</w:t>
      </w:r>
      <w:r w:rsidRPr="00C42730">
        <w:rPr>
          <w:rFonts w:ascii="Times New Roman" w:hAnsi="Times New Roman" w:cs="Times New Roman"/>
          <w:sz w:val="24"/>
          <w:szCs w:val="24"/>
          <w:lang w:val="en-US"/>
        </w:rPr>
        <w:t xml:space="preserve"> the Timis County Emergency Situations Committee and technical support committees (http://cjsutm.ro/membrii-cjsu-timis/) </w:t>
      </w:r>
      <w:r w:rsidR="00BD6113">
        <w:rPr>
          <w:rFonts w:ascii="Times New Roman" w:hAnsi="Times New Roman" w:cs="Times New Roman"/>
          <w:sz w:val="24"/>
          <w:szCs w:val="24"/>
          <w:lang w:val="en-US"/>
        </w:rPr>
        <w:t xml:space="preserve"> </w:t>
      </w:r>
    </w:p>
    <w:p w:rsidR="00BD6113" w:rsidRPr="00BD6113" w:rsidRDefault="00BD6113" w:rsidP="00BD6113">
      <w:pPr>
        <w:pStyle w:val="Listparagraf"/>
        <w:ind w:left="1068"/>
        <w:jc w:val="both"/>
        <w:rPr>
          <w:rFonts w:ascii="Times New Roman" w:hAnsi="Times New Roman" w:cs="Times New Roman"/>
          <w:sz w:val="24"/>
          <w:szCs w:val="24"/>
          <w:lang w:val="en-US"/>
        </w:rPr>
      </w:pPr>
    </w:p>
    <w:p w:rsidR="00E020DA" w:rsidRPr="003106CA" w:rsidRDefault="009C0208" w:rsidP="003106CA">
      <w:pPr>
        <w:pStyle w:val="Listparagraf"/>
        <w:numPr>
          <w:ilvl w:val="0"/>
          <w:numId w:val="1"/>
        </w:numPr>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Taking in consideration that the participants are Romanians (from Timis county), tell us if the support materials (for training packages, round tables and awareness meetings) should be also in another language other than Romanian. Please specify.</w:t>
      </w:r>
    </w:p>
    <w:p w:rsidR="00BD6113" w:rsidRDefault="00BD6113" w:rsidP="003106CA">
      <w:pPr>
        <w:pStyle w:val="Listparagraf"/>
        <w:jc w:val="both"/>
        <w:rPr>
          <w:rFonts w:ascii="Times New Roman" w:hAnsi="Times New Roman" w:cs="Times New Roman"/>
          <w:sz w:val="24"/>
          <w:szCs w:val="24"/>
          <w:lang w:val="en-US"/>
        </w:rPr>
      </w:pPr>
    </w:p>
    <w:p w:rsidR="00936EBB" w:rsidRPr="003106CA" w:rsidRDefault="00936EBB" w:rsidP="003106CA">
      <w:pPr>
        <w:pStyle w:val="Listparagraf"/>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 xml:space="preserve">The </w:t>
      </w:r>
      <w:r w:rsidR="003106CA">
        <w:rPr>
          <w:rFonts w:ascii="Times New Roman" w:hAnsi="Times New Roman" w:cs="Times New Roman"/>
          <w:sz w:val="24"/>
          <w:szCs w:val="24"/>
          <w:lang w:val="en-US"/>
        </w:rPr>
        <w:t xml:space="preserve">official </w:t>
      </w:r>
      <w:r w:rsidRPr="003106CA">
        <w:rPr>
          <w:rFonts w:ascii="Times New Roman" w:hAnsi="Times New Roman" w:cs="Times New Roman"/>
          <w:sz w:val="24"/>
          <w:szCs w:val="24"/>
          <w:lang w:val="en-US"/>
        </w:rPr>
        <w:t xml:space="preserve">language of the IPA </w:t>
      </w:r>
      <w:r w:rsidR="003106CA">
        <w:rPr>
          <w:rFonts w:ascii="Times New Roman" w:hAnsi="Times New Roman" w:cs="Times New Roman"/>
          <w:sz w:val="24"/>
          <w:szCs w:val="24"/>
          <w:lang w:val="en-US"/>
        </w:rPr>
        <w:t xml:space="preserve">Romanian-Serbia Cross Border </w:t>
      </w:r>
      <w:r w:rsidRPr="003106CA">
        <w:rPr>
          <w:rFonts w:ascii="Times New Roman" w:hAnsi="Times New Roman" w:cs="Times New Roman"/>
          <w:sz w:val="24"/>
          <w:szCs w:val="24"/>
          <w:lang w:val="en-US"/>
        </w:rPr>
        <w:t>Program is English; therefore the support materials must be in both English and Romanian.</w:t>
      </w:r>
    </w:p>
    <w:p w:rsidR="00936EBB" w:rsidRPr="003106CA" w:rsidRDefault="00936EBB" w:rsidP="003106CA">
      <w:pPr>
        <w:pStyle w:val="Listparagraf"/>
        <w:jc w:val="both"/>
        <w:rPr>
          <w:rFonts w:ascii="Times New Roman" w:hAnsi="Times New Roman" w:cs="Times New Roman"/>
          <w:sz w:val="24"/>
          <w:szCs w:val="24"/>
          <w:lang w:val="en-US"/>
        </w:rPr>
      </w:pPr>
    </w:p>
    <w:p w:rsidR="009C0208" w:rsidRPr="003106CA" w:rsidRDefault="00D37796" w:rsidP="003106CA">
      <w:pPr>
        <w:pStyle w:val="Listparagraf"/>
        <w:numPr>
          <w:ilvl w:val="0"/>
          <w:numId w:val="1"/>
        </w:numPr>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Please detail the documents necessary for legal entity.</w:t>
      </w:r>
    </w:p>
    <w:p w:rsidR="00502B7C" w:rsidRPr="003106CA" w:rsidRDefault="00CD7122" w:rsidP="003106CA">
      <w:pPr>
        <w:spacing w:after="240" w:line="240" w:lineRule="auto"/>
        <w:ind w:left="360"/>
        <w:jc w:val="both"/>
        <w:rPr>
          <w:rFonts w:ascii="Times New Roman" w:hAnsi="Times New Roman" w:cs="Times New Roman"/>
          <w:sz w:val="24"/>
          <w:szCs w:val="24"/>
          <w:lang w:val="en-GB"/>
        </w:rPr>
      </w:pPr>
      <w:r w:rsidRPr="003106CA">
        <w:rPr>
          <w:rFonts w:ascii="Times New Roman" w:hAnsi="Times New Roman" w:cs="Times New Roman"/>
          <w:sz w:val="24"/>
          <w:szCs w:val="24"/>
          <w:lang w:val="en-US"/>
        </w:rPr>
        <w:t xml:space="preserve">Apart from the declarations </w:t>
      </w:r>
      <w:r w:rsidR="00502B7C" w:rsidRPr="003106CA">
        <w:rPr>
          <w:rFonts w:ascii="Times New Roman" w:hAnsi="Times New Roman" w:cs="Times New Roman"/>
          <w:sz w:val="24"/>
          <w:szCs w:val="24"/>
          <w:lang w:val="en-US"/>
        </w:rPr>
        <w:t xml:space="preserve">and statements </w:t>
      </w:r>
      <w:r w:rsidRPr="003106CA">
        <w:rPr>
          <w:rFonts w:ascii="Times New Roman" w:hAnsi="Times New Roman" w:cs="Times New Roman"/>
          <w:sz w:val="24"/>
          <w:szCs w:val="24"/>
          <w:lang w:val="en-US"/>
        </w:rPr>
        <w:t>indicated in the Instructions to tenderers, a</w:t>
      </w:r>
      <w:r w:rsidR="00936EBB" w:rsidRPr="003106CA">
        <w:rPr>
          <w:rFonts w:ascii="Times New Roman" w:hAnsi="Times New Roman" w:cs="Times New Roman"/>
          <w:sz w:val="24"/>
          <w:szCs w:val="24"/>
          <w:lang w:val="en-US"/>
        </w:rPr>
        <w:t xml:space="preserve"> legal entity must submit documents that prove that the entity has the legal right to perform the activities in the Contract (e.g. has the appropriate NACE – CAEN – code); also documents that prove that</w:t>
      </w:r>
      <w:r w:rsidR="00502B7C" w:rsidRPr="003106CA">
        <w:rPr>
          <w:rFonts w:ascii="Times New Roman" w:hAnsi="Times New Roman" w:cs="Times New Roman"/>
          <w:sz w:val="24"/>
          <w:szCs w:val="24"/>
          <w:lang w:val="en-US"/>
        </w:rPr>
        <w:t xml:space="preserve"> the</w:t>
      </w:r>
      <w:r w:rsidR="00936EBB" w:rsidRPr="003106CA">
        <w:rPr>
          <w:rFonts w:ascii="Times New Roman" w:hAnsi="Times New Roman" w:cs="Times New Roman"/>
          <w:sz w:val="24"/>
          <w:szCs w:val="24"/>
          <w:lang w:val="en-US"/>
        </w:rPr>
        <w:t xml:space="preserve"> </w:t>
      </w:r>
      <w:r w:rsidR="00936EBB" w:rsidRPr="003106CA">
        <w:rPr>
          <w:rFonts w:ascii="Times New Roman" w:hAnsi="Times New Roman" w:cs="Times New Roman"/>
          <w:sz w:val="24"/>
          <w:szCs w:val="24"/>
          <w:lang w:val="en-GB"/>
        </w:rPr>
        <w:t>person who signs on behalf of the company is duly authorised to do so. For Romanian Companies a detailed Registry of Commerce certificate supplies both information.</w:t>
      </w:r>
      <w:r w:rsidRPr="003106CA">
        <w:rPr>
          <w:rFonts w:ascii="Times New Roman" w:hAnsi="Times New Roman" w:cs="Times New Roman"/>
          <w:sz w:val="24"/>
          <w:szCs w:val="24"/>
          <w:lang w:val="en-GB"/>
        </w:rPr>
        <w:t xml:space="preserve"> </w:t>
      </w:r>
      <w:r w:rsidR="00502B7C" w:rsidRPr="003106CA">
        <w:rPr>
          <w:rFonts w:ascii="Times New Roman" w:hAnsi="Times New Roman" w:cs="Times New Roman"/>
          <w:sz w:val="24"/>
          <w:szCs w:val="24"/>
        </w:rPr>
        <w:t xml:space="preserve">For foreign registered companies similar (equivalent) documents must be submitted. </w:t>
      </w:r>
    </w:p>
    <w:p w:rsidR="00CD7122" w:rsidRPr="003106CA" w:rsidRDefault="00CD7122" w:rsidP="003106CA">
      <w:pPr>
        <w:spacing w:after="240" w:line="240" w:lineRule="auto"/>
        <w:ind w:left="360"/>
        <w:jc w:val="both"/>
        <w:rPr>
          <w:rFonts w:ascii="Times New Roman" w:hAnsi="Times New Roman" w:cs="Times New Roman"/>
          <w:sz w:val="24"/>
          <w:szCs w:val="24"/>
        </w:rPr>
      </w:pPr>
      <w:r w:rsidRPr="003106CA">
        <w:rPr>
          <w:rFonts w:ascii="Times New Roman" w:hAnsi="Times New Roman" w:cs="Times New Roman"/>
          <w:sz w:val="24"/>
          <w:szCs w:val="24"/>
          <w:lang w:val="en-GB"/>
        </w:rPr>
        <w:lastRenderedPageBreak/>
        <w:t xml:space="preserve">Before signing the contract the </w:t>
      </w:r>
      <w:r w:rsidR="00502B7C" w:rsidRPr="003106CA">
        <w:rPr>
          <w:rFonts w:ascii="Times New Roman" w:hAnsi="Times New Roman" w:cs="Times New Roman"/>
          <w:sz w:val="24"/>
          <w:szCs w:val="24"/>
          <w:lang w:val="en-GB"/>
        </w:rPr>
        <w:t xml:space="preserve">awarded tenderer must supply proof of the statements submitted in the offer, namely that is not </w:t>
      </w:r>
      <w:r w:rsidR="00502B7C" w:rsidRPr="003106CA">
        <w:rPr>
          <w:rFonts w:ascii="Times New Roman" w:hAnsi="Times New Roman" w:cs="Times New Roman"/>
          <w:sz w:val="24"/>
          <w:szCs w:val="24"/>
        </w:rPr>
        <w:t xml:space="preserve">in any of the situations excluding </w:t>
      </w:r>
      <w:r w:rsidR="00235796">
        <w:rPr>
          <w:rFonts w:ascii="Times New Roman" w:hAnsi="Times New Roman" w:cs="Times New Roman"/>
          <w:sz w:val="24"/>
          <w:szCs w:val="24"/>
        </w:rPr>
        <w:t>them</w:t>
      </w:r>
      <w:r w:rsidR="00502B7C" w:rsidRPr="003106CA">
        <w:rPr>
          <w:rFonts w:ascii="Times New Roman" w:hAnsi="Times New Roman" w:cs="Times New Roman"/>
          <w:sz w:val="24"/>
          <w:szCs w:val="24"/>
        </w:rPr>
        <w:t xml:space="preserve"> </w:t>
      </w:r>
      <w:r w:rsidR="00235796">
        <w:rPr>
          <w:rFonts w:ascii="Times New Roman" w:hAnsi="Times New Roman" w:cs="Times New Roman"/>
          <w:sz w:val="24"/>
          <w:szCs w:val="24"/>
        </w:rPr>
        <w:t xml:space="preserve">from participating in contracts, </w:t>
      </w:r>
      <w:r w:rsidR="00502B7C" w:rsidRPr="003106CA">
        <w:rPr>
          <w:rFonts w:ascii="Times New Roman" w:hAnsi="Times New Roman" w:cs="Times New Roman"/>
          <w:sz w:val="24"/>
          <w:szCs w:val="24"/>
        </w:rPr>
        <w:t>which are listed in Section 2.3.3 of the Practical Guide to contract procedures for EU external actions; for Romanian companies this is proved by submitting a valid certificate from the Ministry of Finance regarding the payment of dues to the State Budget and National Budget and a valid certifi</w:t>
      </w:r>
      <w:r w:rsidR="00235796">
        <w:rPr>
          <w:rFonts w:ascii="Times New Roman" w:hAnsi="Times New Roman" w:cs="Times New Roman"/>
          <w:sz w:val="24"/>
          <w:szCs w:val="24"/>
        </w:rPr>
        <w:t>c</w:t>
      </w:r>
      <w:r w:rsidR="00502B7C" w:rsidRPr="003106CA">
        <w:rPr>
          <w:rFonts w:ascii="Times New Roman" w:hAnsi="Times New Roman" w:cs="Times New Roman"/>
          <w:sz w:val="24"/>
          <w:szCs w:val="24"/>
        </w:rPr>
        <w:t xml:space="preserve">ate from the local authorities regarding the payment of dues to local budgets. For foreign registered companies similar (equivalent) documents must be submitted. </w:t>
      </w:r>
    </w:p>
    <w:p w:rsidR="00D37796" w:rsidRPr="003106CA" w:rsidRDefault="00D37796" w:rsidP="003106CA">
      <w:pPr>
        <w:pStyle w:val="Listparagraf"/>
        <w:numPr>
          <w:ilvl w:val="0"/>
          <w:numId w:val="1"/>
        </w:numPr>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Except the costs for participants related to: coffee breaks, meals/Swedish buffet, are there other related costs per participants, like; transport, accommodation?</w:t>
      </w:r>
    </w:p>
    <w:p w:rsidR="00502B7C" w:rsidRPr="003106CA" w:rsidRDefault="00502B7C" w:rsidP="003106CA">
      <w:pPr>
        <w:pStyle w:val="Listparagraf"/>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NO.</w:t>
      </w:r>
    </w:p>
    <w:p w:rsidR="00502B7C" w:rsidRPr="003106CA" w:rsidRDefault="00502B7C" w:rsidP="003106CA">
      <w:pPr>
        <w:pStyle w:val="Listparagraf"/>
        <w:jc w:val="both"/>
        <w:rPr>
          <w:rFonts w:ascii="Times New Roman" w:hAnsi="Times New Roman" w:cs="Times New Roman"/>
          <w:sz w:val="24"/>
          <w:szCs w:val="24"/>
          <w:lang w:val="en-US"/>
        </w:rPr>
      </w:pPr>
    </w:p>
    <w:p w:rsidR="00D37796" w:rsidRPr="003106CA" w:rsidRDefault="00705828" w:rsidP="003106CA">
      <w:pPr>
        <w:pStyle w:val="Listparagraf"/>
        <w:numPr>
          <w:ilvl w:val="0"/>
          <w:numId w:val="1"/>
        </w:numPr>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According to what is mentioned below in the Chapter 4. Scope of the work, 4.1 General, 4.1.1. Description of the assignment “Consultant TEAM will cooperate with CA and LP from Serbia in order to develop………. training packages”, please tell us if for the development of the training structure and materials is it necessary a correlation with another training organized for the Serbian by the LP?</w:t>
      </w:r>
    </w:p>
    <w:p w:rsidR="00BD6113" w:rsidRDefault="00BD6113" w:rsidP="003106CA">
      <w:pPr>
        <w:pStyle w:val="Listparagraf"/>
        <w:jc w:val="both"/>
        <w:rPr>
          <w:rFonts w:ascii="Times New Roman" w:hAnsi="Times New Roman" w:cs="Times New Roman"/>
          <w:sz w:val="24"/>
          <w:szCs w:val="24"/>
          <w:lang w:val="en-US"/>
        </w:rPr>
      </w:pPr>
    </w:p>
    <w:p w:rsidR="00BD6113" w:rsidRDefault="00BD6113" w:rsidP="003106CA">
      <w:pPr>
        <w:pStyle w:val="Listparagraf"/>
        <w:jc w:val="both"/>
        <w:rPr>
          <w:rFonts w:ascii="Times New Roman" w:hAnsi="Times New Roman" w:cs="Times New Roman"/>
          <w:sz w:val="24"/>
          <w:szCs w:val="24"/>
          <w:lang w:val="en-US"/>
        </w:rPr>
      </w:pPr>
      <w:r>
        <w:rPr>
          <w:rFonts w:ascii="Times New Roman" w:hAnsi="Times New Roman" w:cs="Times New Roman"/>
          <w:sz w:val="24"/>
          <w:szCs w:val="24"/>
          <w:lang w:val="en-US"/>
        </w:rPr>
        <w:t>The project proposes the organization of training on both sides of the border, having in sight the same structure and modules (resulting from the already performed training needs analysis</w:t>
      </w:r>
      <w:r w:rsidR="00AE42BB">
        <w:rPr>
          <w:rFonts w:ascii="Times New Roman" w:hAnsi="Times New Roman" w:cs="Times New Roman"/>
          <w:sz w:val="24"/>
          <w:szCs w:val="24"/>
          <w:lang w:val="en-US"/>
        </w:rPr>
        <w:t xml:space="preserve"> and mentioned at point 4.2. Specific activities</w:t>
      </w:r>
      <w:r>
        <w:rPr>
          <w:rFonts w:ascii="Times New Roman" w:hAnsi="Times New Roman" w:cs="Times New Roman"/>
          <w:sz w:val="24"/>
          <w:szCs w:val="24"/>
          <w:lang w:val="en-US"/>
        </w:rPr>
        <w:t xml:space="preserve">). </w:t>
      </w:r>
    </w:p>
    <w:p w:rsidR="00BD6113" w:rsidRDefault="00BD6113" w:rsidP="003106CA">
      <w:pPr>
        <w:pStyle w:val="Listparagraf"/>
        <w:jc w:val="both"/>
        <w:rPr>
          <w:rFonts w:ascii="Times New Roman" w:hAnsi="Times New Roman" w:cs="Times New Roman"/>
          <w:sz w:val="24"/>
          <w:szCs w:val="24"/>
          <w:lang w:val="en-US"/>
        </w:rPr>
      </w:pPr>
    </w:p>
    <w:p w:rsidR="00BD6113" w:rsidRDefault="00BD6113" w:rsidP="003106CA">
      <w:pPr>
        <w:pStyle w:val="Listparagraf"/>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content of the training will be adapted and developed in accordance with specific field situation and training needs in each country.  </w:t>
      </w:r>
      <w:r w:rsidR="00AE42BB">
        <w:rPr>
          <w:rFonts w:ascii="Times New Roman" w:hAnsi="Times New Roman" w:cs="Times New Roman"/>
          <w:sz w:val="24"/>
          <w:szCs w:val="24"/>
          <w:lang w:val="en-US"/>
        </w:rPr>
        <w:t xml:space="preserve">Under this contract the Consultant will develop training materials for the Romanian side, respecting the required synthetic structure and modules. </w:t>
      </w:r>
    </w:p>
    <w:p w:rsidR="00BD6113" w:rsidRDefault="00BD6113" w:rsidP="003106CA">
      <w:pPr>
        <w:pStyle w:val="Listparagraf"/>
        <w:jc w:val="both"/>
        <w:rPr>
          <w:rFonts w:ascii="Times New Roman" w:hAnsi="Times New Roman" w:cs="Times New Roman"/>
          <w:sz w:val="24"/>
          <w:szCs w:val="24"/>
          <w:lang w:val="en-US"/>
        </w:rPr>
      </w:pPr>
    </w:p>
    <w:p w:rsidR="00AE42BB" w:rsidRPr="00AE42BB" w:rsidRDefault="00502B7C" w:rsidP="00AE42BB">
      <w:pPr>
        <w:pStyle w:val="Listparagraf"/>
        <w:jc w:val="both"/>
        <w:rPr>
          <w:rFonts w:ascii="Times New Roman" w:hAnsi="Times New Roman" w:cs="Times New Roman"/>
          <w:sz w:val="24"/>
          <w:szCs w:val="24"/>
          <w:lang w:val="en-US"/>
        </w:rPr>
      </w:pPr>
      <w:r w:rsidRPr="003106CA">
        <w:rPr>
          <w:rFonts w:ascii="Times New Roman" w:hAnsi="Times New Roman" w:cs="Times New Roman"/>
          <w:sz w:val="24"/>
          <w:szCs w:val="24"/>
          <w:lang w:val="en-US"/>
        </w:rPr>
        <w:t>The Beneficiary (i.e. Contracting Authority) will ensure that the</w:t>
      </w:r>
      <w:r w:rsidR="003106CA" w:rsidRPr="003106CA">
        <w:rPr>
          <w:rFonts w:ascii="Times New Roman" w:hAnsi="Times New Roman" w:cs="Times New Roman"/>
          <w:sz w:val="24"/>
          <w:szCs w:val="24"/>
          <w:lang w:val="en-US"/>
        </w:rPr>
        <w:t xml:space="preserve"> Serbian</w:t>
      </w:r>
      <w:r w:rsidR="00AE42BB">
        <w:rPr>
          <w:rFonts w:ascii="Times New Roman" w:hAnsi="Times New Roman" w:cs="Times New Roman"/>
          <w:sz w:val="24"/>
          <w:szCs w:val="24"/>
          <w:lang w:val="en-US"/>
        </w:rPr>
        <w:t xml:space="preserve"> partners are consulted and informed. In addition the round tables will offer the chance of cross-border dissemination of training results from both sides of the border. </w:t>
      </w:r>
    </w:p>
    <w:sectPr w:rsidR="00AE42BB" w:rsidRPr="00AE4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164"/>
    <w:multiLevelType w:val="hybridMultilevel"/>
    <w:tmpl w:val="1400C768"/>
    <w:lvl w:ilvl="0" w:tplc="2F923E3C">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75F79"/>
    <w:multiLevelType w:val="hybridMultilevel"/>
    <w:tmpl w:val="C026279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27260459"/>
    <w:multiLevelType w:val="hybridMultilevel"/>
    <w:tmpl w:val="0EA8C1B8"/>
    <w:lvl w:ilvl="0" w:tplc="2F923E3C">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2C1143DB"/>
    <w:multiLevelType w:val="singleLevel"/>
    <w:tmpl w:val="A88E0254"/>
    <w:lvl w:ilvl="0">
      <w:start w:val="1"/>
      <w:numFmt w:val="lowerLetter"/>
      <w:lvlText w:val="%1)"/>
      <w:lvlJc w:val="left"/>
      <w:pPr>
        <w:tabs>
          <w:tab w:val="num" w:pos="360"/>
        </w:tabs>
        <w:ind w:left="360" w:hanging="360"/>
      </w:pPr>
    </w:lvl>
  </w:abstractNum>
  <w:abstractNum w:abstractNumId="4">
    <w:nsid w:val="2C922806"/>
    <w:multiLevelType w:val="hybridMultilevel"/>
    <w:tmpl w:val="36829E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78"/>
    <w:rsid w:val="001837FC"/>
    <w:rsid w:val="001C7849"/>
    <w:rsid w:val="00235796"/>
    <w:rsid w:val="00292278"/>
    <w:rsid w:val="003106CA"/>
    <w:rsid w:val="00502B7C"/>
    <w:rsid w:val="00536740"/>
    <w:rsid w:val="005B335A"/>
    <w:rsid w:val="00604B38"/>
    <w:rsid w:val="00705828"/>
    <w:rsid w:val="00936EBB"/>
    <w:rsid w:val="009C0208"/>
    <w:rsid w:val="00AE42BB"/>
    <w:rsid w:val="00BD6113"/>
    <w:rsid w:val="00C42730"/>
    <w:rsid w:val="00CD36CC"/>
    <w:rsid w:val="00CD7122"/>
    <w:rsid w:val="00D37796"/>
    <w:rsid w:val="00E020DA"/>
    <w:rsid w:val="00E23C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92278"/>
    <w:pPr>
      <w:ind w:left="720"/>
      <w:contextualSpacing/>
    </w:pPr>
  </w:style>
  <w:style w:type="character" w:styleId="Hyperlink">
    <w:name w:val="Hyperlink"/>
    <w:basedOn w:val="Fontdeparagrafimplicit"/>
    <w:uiPriority w:val="99"/>
    <w:unhideWhenUsed/>
    <w:rsid w:val="005B33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92278"/>
    <w:pPr>
      <w:ind w:left="720"/>
      <w:contextualSpacing/>
    </w:pPr>
  </w:style>
  <w:style w:type="character" w:styleId="Hyperlink">
    <w:name w:val="Hyperlink"/>
    <w:basedOn w:val="Fontdeparagrafimplicit"/>
    <w:uiPriority w:val="99"/>
    <w:unhideWhenUsed/>
    <w:rsid w:val="005B3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jsutm.ro/membrii-cjsu-tim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utimis.ro/index.php/despre-institutie/organizare/inst-subordi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Acsinescu</dc:creator>
  <cp:lastModifiedBy>Mitru</cp:lastModifiedBy>
  <cp:revision>3</cp:revision>
  <dcterms:created xsi:type="dcterms:W3CDTF">2016-09-22T11:26:00Z</dcterms:created>
  <dcterms:modified xsi:type="dcterms:W3CDTF">2016-09-22T11:26:00Z</dcterms:modified>
</cp:coreProperties>
</file>